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DB25D8" w14:textId="77777777" w:rsidR="00EE7D79" w:rsidRPr="00F554CF" w:rsidRDefault="00EE7D79" w:rsidP="00EE7D79">
      <w:pPr>
        <w:spacing w:line="240" w:lineRule="auto"/>
        <w:rPr>
          <w:rFonts w:cs="Calibri"/>
          <w:sz w:val="22"/>
          <w:szCs w:val="22"/>
        </w:rPr>
      </w:pPr>
      <w:r w:rsidRPr="00F554CF">
        <w:rPr>
          <w:rFonts w:cs="Calibri"/>
          <w:sz w:val="22"/>
          <w:szCs w:val="22"/>
        </w:rPr>
        <w:t xml:space="preserve">Honourable Anita Anand, Minister of Foreign Affairs                                                                                                                              House of Commons, Ottawa, Ontario                                                                                           </w:t>
      </w:r>
      <w:hyperlink r:id="rId4" w:history="1">
        <w:r w:rsidRPr="00F554CF">
          <w:rPr>
            <w:rStyle w:val="Hyperlink"/>
            <w:rFonts w:cs="Calibri"/>
            <w:sz w:val="22"/>
            <w:szCs w:val="22"/>
          </w:rPr>
          <w:t>Anita.Anand@parl.gc.ca</w:t>
        </w:r>
      </w:hyperlink>
    </w:p>
    <w:p w14:paraId="3B47BD64" w14:textId="4081942A" w:rsidR="00EE7D79" w:rsidRPr="00F554CF" w:rsidRDefault="00EE7D79" w:rsidP="00EE7D79">
      <w:pPr>
        <w:rPr>
          <w:rFonts w:cs="Calibri"/>
          <w:sz w:val="22"/>
          <w:szCs w:val="22"/>
        </w:rPr>
      </w:pPr>
      <w:r w:rsidRPr="00F554CF">
        <w:rPr>
          <w:rFonts w:cs="Calibri"/>
          <w:sz w:val="22"/>
          <w:szCs w:val="22"/>
        </w:rPr>
        <w:t xml:space="preserve">September </w:t>
      </w:r>
      <w:r w:rsidR="00405351">
        <w:rPr>
          <w:rFonts w:cs="Calibri"/>
          <w:sz w:val="22"/>
          <w:szCs w:val="22"/>
        </w:rPr>
        <w:t>13</w:t>
      </w:r>
      <w:r w:rsidRPr="00F554CF">
        <w:rPr>
          <w:rFonts w:cs="Calibri"/>
          <w:sz w:val="22"/>
          <w:szCs w:val="22"/>
        </w:rPr>
        <w:t xml:space="preserve">, 2026  </w:t>
      </w:r>
    </w:p>
    <w:p w14:paraId="4A396AB6" w14:textId="492CDF52" w:rsidR="00EE7D79" w:rsidRPr="00F554CF" w:rsidRDefault="00F554CF" w:rsidP="00EE7D79">
      <w:pPr>
        <w:rPr>
          <w:rFonts w:cs="Calibri"/>
          <w:sz w:val="22"/>
          <w:szCs w:val="22"/>
          <w:u w:val="single"/>
        </w:rPr>
      </w:pPr>
      <w:r>
        <w:rPr>
          <w:rFonts w:cs="Calibri"/>
          <w:sz w:val="22"/>
          <w:szCs w:val="22"/>
          <w:u w:val="single"/>
        </w:rPr>
        <w:t xml:space="preserve">Congratulations for Banning </w:t>
      </w:r>
      <w:r w:rsidR="00EE7D79" w:rsidRPr="00F554CF">
        <w:rPr>
          <w:rFonts w:cs="Calibri"/>
          <w:sz w:val="22"/>
          <w:szCs w:val="22"/>
          <w:u w:val="single"/>
        </w:rPr>
        <w:t>Goods from Illegal Settlements</w:t>
      </w:r>
      <w:r>
        <w:rPr>
          <w:rFonts w:cs="Calibri"/>
          <w:sz w:val="22"/>
          <w:szCs w:val="22"/>
          <w:u w:val="single"/>
        </w:rPr>
        <w:t xml:space="preserve">: </w:t>
      </w:r>
      <w:r w:rsidR="00853BDC">
        <w:rPr>
          <w:rFonts w:cs="Calibri"/>
          <w:sz w:val="22"/>
          <w:szCs w:val="22"/>
          <w:u w:val="single"/>
        </w:rPr>
        <w:t xml:space="preserve">Now end all support </w:t>
      </w:r>
    </w:p>
    <w:p w14:paraId="17BFA99A" w14:textId="77777777" w:rsidR="00EE7D79" w:rsidRPr="00F554CF" w:rsidRDefault="00EE7D79" w:rsidP="00EE7D79">
      <w:pPr>
        <w:rPr>
          <w:sz w:val="22"/>
          <w:szCs w:val="22"/>
        </w:rPr>
      </w:pPr>
      <w:r w:rsidRPr="00F554CF">
        <w:rPr>
          <w:sz w:val="22"/>
          <w:szCs w:val="22"/>
        </w:rPr>
        <w:t>Dear Minister Anand:</w:t>
      </w:r>
    </w:p>
    <w:p w14:paraId="16B8EAE6" w14:textId="3D583C03" w:rsidR="001C313A" w:rsidRDefault="00EE7D79" w:rsidP="00551834">
      <w:pPr>
        <w:spacing w:line="276" w:lineRule="auto"/>
        <w:rPr>
          <w:sz w:val="22"/>
          <w:szCs w:val="22"/>
        </w:rPr>
      </w:pPr>
      <w:r w:rsidRPr="00405351">
        <w:rPr>
          <w:sz w:val="22"/>
          <w:szCs w:val="22"/>
        </w:rPr>
        <w:t>I am writing to applaud</w:t>
      </w:r>
      <w:r w:rsidR="00E229D9">
        <w:rPr>
          <w:sz w:val="22"/>
          <w:szCs w:val="22"/>
        </w:rPr>
        <w:t xml:space="preserve"> Canada </w:t>
      </w:r>
      <w:r w:rsidR="00405351" w:rsidRPr="00405351">
        <w:rPr>
          <w:sz w:val="22"/>
          <w:szCs w:val="22"/>
        </w:rPr>
        <w:t xml:space="preserve">for its decision to </w:t>
      </w:r>
      <w:r w:rsidR="00E222F6">
        <w:rPr>
          <w:sz w:val="22"/>
          <w:szCs w:val="22"/>
        </w:rPr>
        <w:t xml:space="preserve">finally </w:t>
      </w:r>
      <w:r w:rsidR="00405351">
        <w:rPr>
          <w:sz w:val="22"/>
          <w:szCs w:val="22"/>
        </w:rPr>
        <w:t>ban trade</w:t>
      </w:r>
      <w:r w:rsidR="00405351" w:rsidRPr="00405351">
        <w:rPr>
          <w:sz w:val="22"/>
          <w:szCs w:val="22"/>
        </w:rPr>
        <w:t xml:space="preserve"> </w:t>
      </w:r>
      <w:r w:rsidR="00405351" w:rsidRPr="00405351">
        <w:rPr>
          <w:sz w:val="22"/>
          <w:szCs w:val="22"/>
        </w:rPr>
        <w:t>with Israel’s illegal</w:t>
      </w:r>
      <w:r w:rsidR="00405351" w:rsidRPr="00405351">
        <w:rPr>
          <w:sz w:val="22"/>
          <w:szCs w:val="22"/>
        </w:rPr>
        <w:t xml:space="preserve"> settlements, joining </w:t>
      </w:r>
      <w:r w:rsidR="0041392B">
        <w:rPr>
          <w:sz w:val="22"/>
          <w:szCs w:val="22"/>
        </w:rPr>
        <w:t xml:space="preserve">the UK and France, and </w:t>
      </w:r>
      <w:r w:rsidR="00405351" w:rsidRPr="00405351">
        <w:rPr>
          <w:sz w:val="22"/>
          <w:szCs w:val="22"/>
        </w:rPr>
        <w:t>Norway, Spain, Ireland, the Netherlands, and Belgium, who already adopted such measures</w:t>
      </w:r>
      <w:r w:rsidR="00405351" w:rsidRPr="00405351">
        <w:rPr>
          <w:sz w:val="22"/>
          <w:szCs w:val="22"/>
        </w:rPr>
        <w:t xml:space="preserve"> </w:t>
      </w:r>
      <w:hyperlink r:id="rId5" w:history="1">
        <w:r w:rsidR="00A67051" w:rsidRPr="00FB29B3">
          <w:rPr>
            <w:rStyle w:val="Hyperlink"/>
            <w:sz w:val="16"/>
            <w:szCs w:val="16"/>
          </w:rPr>
          <w:t>h</w:t>
        </w:r>
        <w:r w:rsidR="00A67051" w:rsidRPr="00FB29B3">
          <w:rPr>
            <w:rStyle w:val="Hyperlink"/>
            <w:sz w:val="16"/>
            <w:szCs w:val="16"/>
          </w:rPr>
          <w:t>t</w:t>
        </w:r>
        <w:r w:rsidR="00A67051" w:rsidRPr="00FB29B3">
          <w:rPr>
            <w:rStyle w:val="Hyperlink"/>
            <w:sz w:val="16"/>
            <w:szCs w:val="16"/>
          </w:rPr>
          <w:t>tps://www.pm.gc.ca/en/news/statements/2026/09/08/joint-statement-two-state-solution</w:t>
        </w:r>
      </w:hyperlink>
      <w:r w:rsidR="00A67051" w:rsidRPr="00405351">
        <w:rPr>
          <w:sz w:val="22"/>
          <w:szCs w:val="22"/>
        </w:rPr>
        <w:t xml:space="preserve">  </w:t>
      </w:r>
    </w:p>
    <w:p w14:paraId="03A99439" w14:textId="395D8B12" w:rsidR="00E229D9" w:rsidRDefault="00A67051" w:rsidP="00E229D9">
      <w:pPr>
        <w:rPr>
          <w:sz w:val="16"/>
          <w:szCs w:val="16"/>
        </w:rPr>
      </w:pPr>
      <w:r w:rsidRPr="00405351">
        <w:rPr>
          <w:sz w:val="22"/>
          <w:szCs w:val="22"/>
        </w:rPr>
        <w:t>While laudable, it is critical that Canada</w:t>
      </w:r>
      <w:r w:rsidR="00EE7D79" w:rsidRPr="00405351">
        <w:rPr>
          <w:sz w:val="22"/>
          <w:szCs w:val="22"/>
        </w:rPr>
        <w:t xml:space="preserve"> make</w:t>
      </w:r>
      <w:r w:rsidR="00405351" w:rsidRPr="00405351">
        <w:rPr>
          <w:sz w:val="22"/>
          <w:szCs w:val="22"/>
        </w:rPr>
        <w:t>s</w:t>
      </w:r>
      <w:r w:rsidR="00EE7D79" w:rsidRPr="00405351">
        <w:rPr>
          <w:sz w:val="22"/>
          <w:szCs w:val="22"/>
        </w:rPr>
        <w:t xml:space="preserve"> clear how </w:t>
      </w:r>
      <w:r w:rsidR="00405351" w:rsidRPr="00405351">
        <w:rPr>
          <w:sz w:val="22"/>
          <w:szCs w:val="22"/>
        </w:rPr>
        <w:t>it</w:t>
      </w:r>
      <w:r w:rsidR="00EE7D79" w:rsidRPr="00405351">
        <w:rPr>
          <w:sz w:val="22"/>
          <w:szCs w:val="22"/>
        </w:rPr>
        <w:t xml:space="preserve"> will differentiate settlement goods from those produced in Israel</w:t>
      </w:r>
      <w:r w:rsidR="001064D0">
        <w:rPr>
          <w:sz w:val="22"/>
          <w:szCs w:val="22"/>
        </w:rPr>
        <w:t xml:space="preserve">.  This is </w:t>
      </w:r>
      <w:r w:rsidR="00E222F6">
        <w:rPr>
          <w:sz w:val="22"/>
          <w:szCs w:val="22"/>
        </w:rPr>
        <w:t xml:space="preserve">essential </w:t>
      </w:r>
      <w:r w:rsidR="001064D0">
        <w:rPr>
          <w:sz w:val="22"/>
          <w:szCs w:val="22"/>
        </w:rPr>
        <w:t xml:space="preserve">because the existing Canada-Israel Free Trade Agreement does </w:t>
      </w:r>
      <w:r w:rsidR="001C313A">
        <w:rPr>
          <w:sz w:val="22"/>
          <w:szCs w:val="22"/>
        </w:rPr>
        <w:t xml:space="preserve">not </w:t>
      </w:r>
      <w:r w:rsidR="001064D0">
        <w:rPr>
          <w:sz w:val="22"/>
          <w:szCs w:val="22"/>
        </w:rPr>
        <w:t xml:space="preserve">make any distinction between </w:t>
      </w:r>
      <w:r w:rsidR="001C313A">
        <w:rPr>
          <w:sz w:val="22"/>
          <w:szCs w:val="22"/>
        </w:rPr>
        <w:t xml:space="preserve">trade </w:t>
      </w:r>
      <w:r w:rsidR="0041392B">
        <w:rPr>
          <w:sz w:val="22"/>
          <w:szCs w:val="22"/>
        </w:rPr>
        <w:t>with</w:t>
      </w:r>
      <w:r w:rsidR="001C313A">
        <w:rPr>
          <w:sz w:val="22"/>
          <w:szCs w:val="22"/>
        </w:rPr>
        <w:t xml:space="preserve"> Israel or the illegal settlements</w:t>
      </w:r>
      <w:r w:rsidR="0041392B">
        <w:rPr>
          <w:sz w:val="22"/>
          <w:szCs w:val="22"/>
        </w:rPr>
        <w:t xml:space="preserve">/occupied Palestinian Territory (oPT) </w:t>
      </w:r>
      <w:r w:rsidR="001C313A">
        <w:rPr>
          <w:sz w:val="22"/>
          <w:szCs w:val="22"/>
        </w:rPr>
        <w:t xml:space="preserve">categorizing all trade as simply with Israel </w:t>
      </w:r>
      <w:hyperlink r:id="rId6" w:history="1">
        <w:r w:rsidR="00E229D9" w:rsidRPr="00F705CE">
          <w:rPr>
            <w:rStyle w:val="Hyperlink"/>
            <w:sz w:val="16"/>
            <w:szCs w:val="16"/>
          </w:rPr>
          <w:t>https://assets.nationbuilder.com/cjpme/pages/22580/attachments/original/1788964427/Annexing_Palestine.pdf?1788964427</w:t>
        </w:r>
      </w:hyperlink>
    </w:p>
    <w:p w14:paraId="7263BABC" w14:textId="47C84802" w:rsidR="00F554CF" w:rsidRDefault="00E222F6" w:rsidP="00551834">
      <w:pPr>
        <w:spacing w:line="276" w:lineRule="auto"/>
      </w:pPr>
      <w:r>
        <w:rPr>
          <w:sz w:val="22"/>
          <w:szCs w:val="22"/>
        </w:rPr>
        <w:t>Furthermore,</w:t>
      </w:r>
      <w:r w:rsidR="00B46CD8">
        <w:rPr>
          <w:sz w:val="22"/>
          <w:szCs w:val="22"/>
        </w:rPr>
        <w:t xml:space="preserve"> </w:t>
      </w:r>
      <w:r w:rsidR="00FB29B3">
        <w:rPr>
          <w:sz w:val="22"/>
          <w:szCs w:val="22"/>
        </w:rPr>
        <w:t xml:space="preserve">the European Union has recognized that </w:t>
      </w:r>
      <w:r w:rsidR="00B46CD8">
        <w:rPr>
          <w:sz w:val="22"/>
          <w:szCs w:val="22"/>
        </w:rPr>
        <w:t xml:space="preserve">prohibition of goods from the settlements through </w:t>
      </w:r>
      <w:r w:rsidR="0041392B">
        <w:rPr>
          <w:sz w:val="22"/>
          <w:szCs w:val="22"/>
        </w:rPr>
        <w:t xml:space="preserve">such measures as </w:t>
      </w:r>
      <w:r w:rsidR="00B46CD8">
        <w:rPr>
          <w:sz w:val="22"/>
          <w:szCs w:val="22"/>
        </w:rPr>
        <w:t xml:space="preserve">labelling regulations and territorial differentiation </w:t>
      </w:r>
      <w:r w:rsidR="00551834">
        <w:rPr>
          <w:sz w:val="22"/>
          <w:szCs w:val="22"/>
        </w:rPr>
        <w:t xml:space="preserve">has been </w:t>
      </w:r>
      <w:r w:rsidR="00FB29B3">
        <w:rPr>
          <w:sz w:val="22"/>
          <w:szCs w:val="22"/>
        </w:rPr>
        <w:t xml:space="preserve">a </w:t>
      </w:r>
      <w:r w:rsidR="00B46CD8">
        <w:rPr>
          <w:sz w:val="22"/>
          <w:szCs w:val="22"/>
        </w:rPr>
        <w:t xml:space="preserve">failure in part because </w:t>
      </w:r>
      <w:r w:rsidR="00551834">
        <w:rPr>
          <w:sz w:val="22"/>
          <w:szCs w:val="22"/>
        </w:rPr>
        <w:t xml:space="preserve">producers have used </w:t>
      </w:r>
      <w:r w:rsidR="0041392B">
        <w:rPr>
          <w:sz w:val="22"/>
          <w:szCs w:val="22"/>
        </w:rPr>
        <w:t xml:space="preserve">evasion tactics </w:t>
      </w:r>
      <w:r w:rsidR="00551834">
        <w:rPr>
          <w:sz w:val="22"/>
          <w:szCs w:val="22"/>
        </w:rPr>
        <w:t xml:space="preserve">including mislabelling </w:t>
      </w:r>
      <w:r w:rsidR="00B46CD8">
        <w:rPr>
          <w:sz w:val="22"/>
          <w:szCs w:val="22"/>
        </w:rPr>
        <w:t>products</w:t>
      </w:r>
      <w:r w:rsidR="00551834">
        <w:rPr>
          <w:sz w:val="22"/>
          <w:szCs w:val="22"/>
        </w:rPr>
        <w:t xml:space="preserve">, using </w:t>
      </w:r>
      <w:r w:rsidR="00B46CD8">
        <w:rPr>
          <w:sz w:val="22"/>
          <w:szCs w:val="22"/>
        </w:rPr>
        <w:t>fictitious addresses</w:t>
      </w:r>
      <w:r w:rsidR="00551834">
        <w:rPr>
          <w:sz w:val="22"/>
          <w:szCs w:val="22"/>
        </w:rPr>
        <w:t>, and mixing</w:t>
      </w:r>
      <w:r w:rsidR="00B46CD8">
        <w:rPr>
          <w:sz w:val="22"/>
          <w:szCs w:val="22"/>
        </w:rPr>
        <w:t xml:space="preserve"> settlement goods with goods produced within Israel’s </w:t>
      </w:r>
      <w:r w:rsidR="0041392B">
        <w:rPr>
          <w:sz w:val="22"/>
          <w:szCs w:val="22"/>
        </w:rPr>
        <w:t xml:space="preserve">recognized </w:t>
      </w:r>
      <w:r w:rsidR="00B46CD8">
        <w:rPr>
          <w:sz w:val="22"/>
          <w:szCs w:val="22"/>
        </w:rPr>
        <w:t>borders</w:t>
      </w:r>
      <w:r w:rsidR="0041392B">
        <w:rPr>
          <w:sz w:val="22"/>
          <w:szCs w:val="22"/>
        </w:rPr>
        <w:t xml:space="preserve"> </w:t>
      </w:r>
      <w:hyperlink r:id="rId7" w:history="1">
        <w:r w:rsidR="0041392B" w:rsidRPr="00FB29B3">
          <w:rPr>
            <w:rStyle w:val="Hyperlink"/>
            <w:sz w:val="16"/>
            <w:szCs w:val="16"/>
          </w:rPr>
          <w:t>https://assets.nationbuilder.com/cj</w:t>
        </w:r>
        <w:r w:rsidR="0041392B" w:rsidRPr="00FB29B3">
          <w:rPr>
            <w:rStyle w:val="Hyperlink"/>
            <w:sz w:val="16"/>
            <w:szCs w:val="16"/>
          </w:rPr>
          <w:t>p</w:t>
        </w:r>
        <w:r w:rsidR="0041392B" w:rsidRPr="00FB29B3">
          <w:rPr>
            <w:rStyle w:val="Hyperlink"/>
            <w:sz w:val="16"/>
            <w:szCs w:val="16"/>
          </w:rPr>
          <w:t>me/pages/22580/attachments/original/1788964427/Annexing_Palestine.pdf?1788964427</w:t>
        </w:r>
      </w:hyperlink>
    </w:p>
    <w:p w14:paraId="278830A6" w14:textId="51AB8E09" w:rsidR="00EE7D79" w:rsidRDefault="00551834" w:rsidP="00551834">
      <w:pPr>
        <w:spacing w:line="276" w:lineRule="auto"/>
        <w:rPr>
          <w:sz w:val="16"/>
          <w:szCs w:val="16"/>
        </w:rPr>
      </w:pPr>
      <w:r>
        <w:rPr>
          <w:sz w:val="22"/>
          <w:szCs w:val="22"/>
        </w:rPr>
        <w:t xml:space="preserve">In addition to a trade ban, </w:t>
      </w:r>
      <w:r w:rsidR="00F554CF" w:rsidRPr="00F554CF">
        <w:rPr>
          <w:sz w:val="22"/>
          <w:szCs w:val="22"/>
        </w:rPr>
        <w:t xml:space="preserve">Canada </w:t>
      </w:r>
      <w:r w:rsidR="00FB29B3">
        <w:rPr>
          <w:sz w:val="22"/>
          <w:szCs w:val="22"/>
        </w:rPr>
        <w:t xml:space="preserve">must </w:t>
      </w:r>
      <w:r w:rsidR="00F554CF" w:rsidRPr="00F554CF">
        <w:rPr>
          <w:sz w:val="22"/>
          <w:szCs w:val="22"/>
        </w:rPr>
        <w:t xml:space="preserve">also close down the many other avenues through which it </w:t>
      </w:r>
      <w:r w:rsidR="00EE7D79" w:rsidRPr="00F554CF">
        <w:rPr>
          <w:sz w:val="22"/>
          <w:szCs w:val="22"/>
        </w:rPr>
        <w:t>aid</w:t>
      </w:r>
      <w:r>
        <w:rPr>
          <w:sz w:val="22"/>
          <w:szCs w:val="22"/>
        </w:rPr>
        <w:t>s</w:t>
      </w:r>
      <w:r w:rsidR="00EE7D79" w:rsidRPr="00F554CF">
        <w:rPr>
          <w:sz w:val="22"/>
          <w:szCs w:val="22"/>
        </w:rPr>
        <w:t xml:space="preserve"> and assis</w:t>
      </w:r>
      <w:r>
        <w:rPr>
          <w:sz w:val="22"/>
          <w:szCs w:val="22"/>
        </w:rPr>
        <w:t>ts</w:t>
      </w:r>
      <w:r w:rsidR="00EE7D79" w:rsidRPr="00F554CF">
        <w:rPr>
          <w:sz w:val="22"/>
          <w:szCs w:val="22"/>
        </w:rPr>
        <w:t xml:space="preserve"> Israel’s illegal settlement ente</w:t>
      </w:r>
      <w:r w:rsidR="00F554CF" w:rsidRPr="00F554CF">
        <w:rPr>
          <w:sz w:val="22"/>
          <w:szCs w:val="22"/>
        </w:rPr>
        <w:t>rprise</w:t>
      </w:r>
      <w:r w:rsidR="00A67051">
        <w:rPr>
          <w:sz w:val="22"/>
          <w:szCs w:val="22"/>
        </w:rPr>
        <w:t>.</w:t>
      </w:r>
      <w:r w:rsidR="00EE7D79" w:rsidRPr="00F554CF">
        <w:rPr>
          <w:sz w:val="22"/>
          <w:szCs w:val="22"/>
        </w:rPr>
        <w:t xml:space="preserve"> While Canada </w:t>
      </w:r>
      <w:r w:rsidR="0041392B">
        <w:rPr>
          <w:sz w:val="22"/>
          <w:szCs w:val="22"/>
        </w:rPr>
        <w:t xml:space="preserve">stated in its announcement that it </w:t>
      </w:r>
      <w:r w:rsidR="00EE7D79" w:rsidRPr="00F554CF">
        <w:rPr>
          <w:sz w:val="22"/>
          <w:szCs w:val="22"/>
        </w:rPr>
        <w:t xml:space="preserve">will "enforce targeted measures against settlements and those who facilitate them or profit from them", I would like to </w:t>
      </w:r>
      <w:r w:rsidR="00EE7D79" w:rsidRPr="00F554CF">
        <w:rPr>
          <w:sz w:val="22"/>
          <w:szCs w:val="22"/>
        </w:rPr>
        <w:t xml:space="preserve">stress that in reality, it is the </w:t>
      </w:r>
      <w:r w:rsidR="00EE7D79" w:rsidRPr="00F554CF">
        <w:rPr>
          <w:sz w:val="22"/>
          <w:szCs w:val="22"/>
        </w:rPr>
        <w:t xml:space="preserve">Canadian government, and many businesses and charities </w:t>
      </w:r>
      <w:r w:rsidR="00EE7D79" w:rsidRPr="00F554CF">
        <w:rPr>
          <w:sz w:val="22"/>
          <w:szCs w:val="22"/>
        </w:rPr>
        <w:t xml:space="preserve">that </w:t>
      </w:r>
      <w:r w:rsidR="00EE7D79" w:rsidRPr="00F554CF">
        <w:rPr>
          <w:sz w:val="22"/>
          <w:szCs w:val="22"/>
        </w:rPr>
        <w:t xml:space="preserve">are all actively </w:t>
      </w:r>
      <w:r w:rsidR="00A67051">
        <w:rPr>
          <w:sz w:val="22"/>
          <w:szCs w:val="22"/>
        </w:rPr>
        <w:t xml:space="preserve">benefitting from and </w:t>
      </w:r>
      <w:r w:rsidR="00EE7D79" w:rsidRPr="00F554CF">
        <w:rPr>
          <w:sz w:val="22"/>
          <w:szCs w:val="22"/>
        </w:rPr>
        <w:t>facilitating</w:t>
      </w:r>
      <w:r w:rsidR="00A67051">
        <w:rPr>
          <w:sz w:val="22"/>
          <w:szCs w:val="22"/>
        </w:rPr>
        <w:t xml:space="preserve"> </w:t>
      </w:r>
      <w:r w:rsidR="00EE7D79" w:rsidRPr="00F554CF">
        <w:rPr>
          <w:sz w:val="22"/>
          <w:szCs w:val="22"/>
        </w:rPr>
        <w:t xml:space="preserve">the maintenance and expansion of illegal settlements. This support </w:t>
      </w:r>
      <w:r w:rsidR="00A67051">
        <w:rPr>
          <w:sz w:val="22"/>
          <w:szCs w:val="22"/>
        </w:rPr>
        <w:t xml:space="preserve">includes </w:t>
      </w:r>
      <w:r w:rsidR="00F554CF" w:rsidRPr="00F554CF">
        <w:rPr>
          <w:sz w:val="22"/>
          <w:szCs w:val="22"/>
        </w:rPr>
        <w:t>i</w:t>
      </w:r>
      <w:r w:rsidR="00EE7D79" w:rsidRPr="00F554CF">
        <w:rPr>
          <w:sz w:val="22"/>
          <w:szCs w:val="22"/>
        </w:rPr>
        <w:t>nvestments</w:t>
      </w:r>
      <w:r w:rsidR="00F554CF" w:rsidRPr="00F554CF">
        <w:rPr>
          <w:sz w:val="22"/>
          <w:szCs w:val="22"/>
        </w:rPr>
        <w:t>, s</w:t>
      </w:r>
      <w:r w:rsidR="00EE7D79" w:rsidRPr="00F554CF">
        <w:rPr>
          <w:sz w:val="22"/>
          <w:szCs w:val="22"/>
        </w:rPr>
        <w:t>ervices, including strategic and military suppor</w:t>
      </w:r>
      <w:r w:rsidR="00F554CF" w:rsidRPr="00F554CF">
        <w:rPr>
          <w:sz w:val="22"/>
          <w:szCs w:val="22"/>
        </w:rPr>
        <w:t>t, a</w:t>
      </w:r>
      <w:r w:rsidR="00EE7D79" w:rsidRPr="00F554CF">
        <w:rPr>
          <w:sz w:val="22"/>
          <w:szCs w:val="22"/>
        </w:rPr>
        <w:t>rms transfer</w:t>
      </w:r>
      <w:r w:rsidR="00F554CF" w:rsidRPr="00F554CF">
        <w:rPr>
          <w:sz w:val="22"/>
          <w:szCs w:val="22"/>
        </w:rPr>
        <w:t>s, c</w:t>
      </w:r>
      <w:r w:rsidR="00EE7D79" w:rsidRPr="00F554CF">
        <w:rPr>
          <w:sz w:val="22"/>
          <w:szCs w:val="22"/>
        </w:rPr>
        <w:t>haritable tax breaks</w:t>
      </w:r>
      <w:r w:rsidR="00F554CF" w:rsidRPr="00F554CF">
        <w:rPr>
          <w:sz w:val="22"/>
          <w:szCs w:val="22"/>
        </w:rPr>
        <w:t>, a</w:t>
      </w:r>
      <w:r w:rsidR="00EE7D79" w:rsidRPr="00F554CF">
        <w:rPr>
          <w:sz w:val="22"/>
          <w:szCs w:val="22"/>
        </w:rPr>
        <w:t>llowing Canadian companies to operate in illegal settlements (e.g., Aldo)</w:t>
      </w:r>
      <w:r w:rsidR="00F554CF" w:rsidRPr="00F554CF">
        <w:rPr>
          <w:sz w:val="22"/>
          <w:szCs w:val="22"/>
        </w:rPr>
        <w:t xml:space="preserve">, </w:t>
      </w:r>
      <w:r w:rsidR="00FB29B3">
        <w:rPr>
          <w:sz w:val="22"/>
          <w:szCs w:val="22"/>
        </w:rPr>
        <w:t xml:space="preserve">and </w:t>
      </w:r>
      <w:r w:rsidR="00FB29B3" w:rsidRPr="00FB29B3">
        <w:rPr>
          <w:sz w:val="22"/>
          <w:szCs w:val="22"/>
        </w:rPr>
        <w:t>a</w:t>
      </w:r>
      <w:r w:rsidR="0041392B" w:rsidRPr="00FB29B3">
        <w:rPr>
          <w:sz w:val="22"/>
          <w:szCs w:val="22"/>
        </w:rPr>
        <w:t xml:space="preserve">llowing the sale of Palestinian </w:t>
      </w:r>
      <w:hyperlink r:id="rId8" w:history="1">
        <w:r w:rsidR="0041392B" w:rsidRPr="00FB29B3">
          <w:rPr>
            <w:rStyle w:val="Hyperlink"/>
            <w:sz w:val="22"/>
            <w:szCs w:val="22"/>
          </w:rPr>
          <w:t>la</w:t>
        </w:r>
        <w:r w:rsidR="0041392B" w:rsidRPr="00FB29B3">
          <w:rPr>
            <w:rStyle w:val="Hyperlink"/>
            <w:sz w:val="22"/>
            <w:szCs w:val="22"/>
          </w:rPr>
          <w:t>n</w:t>
        </w:r>
        <w:r w:rsidR="0041392B" w:rsidRPr="00FB29B3">
          <w:rPr>
            <w:rStyle w:val="Hyperlink"/>
            <w:sz w:val="22"/>
            <w:szCs w:val="22"/>
          </w:rPr>
          <w:t xml:space="preserve">d </w:t>
        </w:r>
      </w:hyperlink>
      <w:r w:rsidR="0041392B" w:rsidRPr="00FB29B3">
        <w:rPr>
          <w:sz w:val="22"/>
          <w:szCs w:val="22"/>
        </w:rPr>
        <w:t>in Canada</w:t>
      </w:r>
      <w:r w:rsidR="00E229D9">
        <w:rPr>
          <w:sz w:val="22"/>
          <w:szCs w:val="22"/>
        </w:rPr>
        <w:t>,</w:t>
      </w:r>
      <w:r w:rsidR="00FB29B3" w:rsidRPr="00FB29B3">
        <w:rPr>
          <w:sz w:val="22"/>
          <w:szCs w:val="22"/>
        </w:rPr>
        <w:t xml:space="preserve"> all of which must stop immediately</w:t>
      </w:r>
      <w:r w:rsidR="00E229D9">
        <w:rPr>
          <w:sz w:val="22"/>
          <w:szCs w:val="22"/>
        </w:rPr>
        <w:t xml:space="preserve"> </w:t>
      </w:r>
      <w:hyperlink r:id="rId9" w:history="1">
        <w:r w:rsidR="00E229D9" w:rsidRPr="00F705CE">
          <w:rPr>
            <w:rStyle w:val="Hyperlink"/>
            <w:sz w:val="16"/>
            <w:szCs w:val="16"/>
          </w:rPr>
          <w:t>https://www.justpeacea</w:t>
        </w:r>
        <w:r w:rsidR="00E229D9" w:rsidRPr="00F705CE">
          <w:rPr>
            <w:rStyle w:val="Hyperlink"/>
            <w:sz w:val="16"/>
            <w:szCs w:val="16"/>
          </w:rPr>
          <w:t>d</w:t>
        </w:r>
        <w:r w:rsidR="00E229D9" w:rsidRPr="00F705CE">
          <w:rPr>
            <w:rStyle w:val="Hyperlink"/>
            <w:sz w:val="16"/>
            <w:szCs w:val="16"/>
          </w:rPr>
          <w:t>vocates.ca/demand-canada-finally-act-by-ending-all-support-of-the-illegal-israeli-settlement-enterprise/</w:t>
        </w:r>
      </w:hyperlink>
    </w:p>
    <w:p w14:paraId="6780CD9F" w14:textId="3DF71EAA" w:rsidR="00551834" w:rsidRPr="00551834" w:rsidRDefault="00FB29B3" w:rsidP="00551834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Lastly, the </w:t>
      </w:r>
      <w:r w:rsidR="00853BDC">
        <w:rPr>
          <w:sz w:val="22"/>
          <w:szCs w:val="22"/>
        </w:rPr>
        <w:t xml:space="preserve">settlements are illegal under </w:t>
      </w:r>
      <w:r w:rsidR="00853BDC" w:rsidRPr="00853BDC">
        <w:rPr>
          <w:sz w:val="22"/>
          <w:szCs w:val="22"/>
        </w:rPr>
        <w:t>international law</w:t>
      </w:r>
      <w:r w:rsidR="00853BDC">
        <w:rPr>
          <w:sz w:val="22"/>
          <w:szCs w:val="22"/>
        </w:rPr>
        <w:t xml:space="preserve"> and </w:t>
      </w:r>
      <w:r w:rsidR="00853BDC" w:rsidRPr="00853BDC">
        <w:rPr>
          <w:sz w:val="22"/>
          <w:szCs w:val="22"/>
        </w:rPr>
        <w:t xml:space="preserve">also </w:t>
      </w:r>
      <w:r w:rsidR="00853BDC">
        <w:rPr>
          <w:sz w:val="22"/>
          <w:szCs w:val="22"/>
        </w:rPr>
        <w:t xml:space="preserve">under </w:t>
      </w:r>
      <w:r w:rsidR="00853BDC" w:rsidRPr="00853BDC">
        <w:rPr>
          <w:sz w:val="22"/>
          <w:szCs w:val="22"/>
        </w:rPr>
        <w:t xml:space="preserve">Canadian law through the Crimes Against Humanity and War Crimes Act and Geneva Conventions Act. </w:t>
      </w:r>
      <w:r w:rsidR="00E229D9">
        <w:rPr>
          <w:sz w:val="22"/>
          <w:szCs w:val="22"/>
        </w:rPr>
        <w:t xml:space="preserve">Canada is complicit when it </w:t>
      </w:r>
      <w:r w:rsidR="00853BDC" w:rsidRPr="00853BDC">
        <w:rPr>
          <w:sz w:val="22"/>
          <w:szCs w:val="22"/>
        </w:rPr>
        <w:t>fail</w:t>
      </w:r>
      <w:r w:rsidR="00551834">
        <w:rPr>
          <w:sz w:val="22"/>
          <w:szCs w:val="22"/>
        </w:rPr>
        <w:t>s</w:t>
      </w:r>
      <w:r w:rsidR="00853BDC" w:rsidRPr="00853BDC">
        <w:rPr>
          <w:sz w:val="22"/>
          <w:szCs w:val="22"/>
        </w:rPr>
        <w:t xml:space="preserve"> to </w:t>
      </w:r>
      <w:r w:rsidR="00551834">
        <w:rPr>
          <w:sz w:val="22"/>
          <w:szCs w:val="22"/>
        </w:rPr>
        <w:t>address or prevent contravention of such laws</w:t>
      </w:r>
      <w:r w:rsidR="00E229D9">
        <w:rPr>
          <w:sz w:val="22"/>
          <w:szCs w:val="22"/>
        </w:rPr>
        <w:t xml:space="preserve">. </w:t>
      </w:r>
      <w:r w:rsidR="00551834">
        <w:rPr>
          <w:sz w:val="22"/>
          <w:szCs w:val="22"/>
        </w:rPr>
        <w:t>It is time to fulfill</w:t>
      </w:r>
      <w:r w:rsidR="00E229D9">
        <w:rPr>
          <w:sz w:val="22"/>
          <w:szCs w:val="22"/>
        </w:rPr>
        <w:t xml:space="preserve"> our responsibilities and </w:t>
      </w:r>
      <w:r w:rsidR="00551834">
        <w:rPr>
          <w:sz w:val="22"/>
          <w:szCs w:val="22"/>
        </w:rPr>
        <w:t xml:space="preserve">the aspirations of the majority of Canadians who support </w:t>
      </w:r>
      <w:r w:rsidR="00E222F6">
        <w:rPr>
          <w:sz w:val="22"/>
          <w:szCs w:val="22"/>
        </w:rPr>
        <w:t xml:space="preserve">reforming </w:t>
      </w:r>
      <w:r w:rsidR="00551834">
        <w:rPr>
          <w:sz w:val="22"/>
          <w:szCs w:val="22"/>
        </w:rPr>
        <w:t>our</w:t>
      </w:r>
      <w:r>
        <w:rPr>
          <w:sz w:val="22"/>
          <w:szCs w:val="22"/>
        </w:rPr>
        <w:t xml:space="preserve"> </w:t>
      </w:r>
      <w:r w:rsidR="00E222F6">
        <w:rPr>
          <w:sz w:val="22"/>
          <w:szCs w:val="22"/>
        </w:rPr>
        <w:t xml:space="preserve">trade policy with </w:t>
      </w:r>
      <w:r w:rsidR="00551834">
        <w:rPr>
          <w:sz w:val="22"/>
          <w:szCs w:val="22"/>
        </w:rPr>
        <w:t xml:space="preserve">Israel </w:t>
      </w:r>
      <w:r w:rsidR="00551834" w:rsidRPr="00551834">
        <w:rPr>
          <w:sz w:val="16"/>
          <w:szCs w:val="16"/>
        </w:rPr>
        <w:fldChar w:fldCharType="begin"/>
      </w:r>
      <w:r w:rsidR="00551834" w:rsidRPr="00551834">
        <w:rPr>
          <w:sz w:val="16"/>
          <w:szCs w:val="16"/>
        </w:rPr>
        <w:instrText>HYPERLINK "https://assets.nationbuilder.com/cjpme/pages/22580/attachments/original/1788964427/Annexing_Palestine.pdf?1788964427"</w:instrText>
      </w:r>
      <w:r w:rsidR="00551834" w:rsidRPr="00551834">
        <w:rPr>
          <w:sz w:val="16"/>
          <w:szCs w:val="16"/>
        </w:rPr>
        <w:fldChar w:fldCharType="separate"/>
      </w:r>
      <w:r w:rsidR="00551834" w:rsidRPr="00551834">
        <w:rPr>
          <w:rStyle w:val="Hyperlink"/>
          <w:sz w:val="16"/>
          <w:szCs w:val="16"/>
        </w:rPr>
        <w:t>https://assets.natio</w:t>
      </w:r>
      <w:r w:rsidR="00551834" w:rsidRPr="00551834">
        <w:rPr>
          <w:rStyle w:val="Hyperlink"/>
          <w:sz w:val="16"/>
          <w:szCs w:val="16"/>
        </w:rPr>
        <w:t>n</w:t>
      </w:r>
      <w:r w:rsidR="00551834" w:rsidRPr="00551834">
        <w:rPr>
          <w:rStyle w:val="Hyperlink"/>
          <w:sz w:val="16"/>
          <w:szCs w:val="16"/>
        </w:rPr>
        <w:t>builder.com/cjpme/pages/22580/attachments/original/1788964427/Annexing_Palestine.pdf?1788964427</w:t>
      </w:r>
      <w:r w:rsidR="00551834" w:rsidRPr="00551834">
        <w:rPr>
          <w:sz w:val="16"/>
          <w:szCs w:val="16"/>
        </w:rPr>
        <w:fldChar w:fldCharType="end"/>
      </w:r>
    </w:p>
    <w:p w14:paraId="51EDCC2C" w14:textId="3A8A7D8B" w:rsidR="00551834" w:rsidRDefault="00551834" w:rsidP="00551834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Sincerely,</w:t>
      </w:r>
    </w:p>
    <w:p w14:paraId="26163FD1" w14:textId="77777777" w:rsidR="00551834" w:rsidRDefault="00551834" w:rsidP="00551834">
      <w:pPr>
        <w:spacing w:line="276" w:lineRule="auto"/>
        <w:rPr>
          <w:sz w:val="22"/>
          <w:szCs w:val="22"/>
        </w:rPr>
      </w:pPr>
    </w:p>
    <w:p w14:paraId="2CA71EB6" w14:textId="57C2A7A0" w:rsidR="00853BDC" w:rsidRPr="00F554CF" w:rsidRDefault="00551834" w:rsidP="00551834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Printed Name:                                                                                      Postal Cod</w:t>
      </w:r>
      <w:r w:rsidR="00E229D9">
        <w:rPr>
          <w:sz w:val="22"/>
          <w:szCs w:val="22"/>
        </w:rPr>
        <w:t>e:</w:t>
      </w:r>
    </w:p>
    <w:sectPr w:rsidR="00853BDC" w:rsidRPr="00F554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D79"/>
    <w:rsid w:val="000344B8"/>
    <w:rsid w:val="001064D0"/>
    <w:rsid w:val="001C313A"/>
    <w:rsid w:val="002E5155"/>
    <w:rsid w:val="003C3E73"/>
    <w:rsid w:val="00405351"/>
    <w:rsid w:val="0041392B"/>
    <w:rsid w:val="00551834"/>
    <w:rsid w:val="00853BDC"/>
    <w:rsid w:val="00A67051"/>
    <w:rsid w:val="00B46CD8"/>
    <w:rsid w:val="00E222F6"/>
    <w:rsid w:val="00E229D9"/>
    <w:rsid w:val="00EE7D79"/>
    <w:rsid w:val="00F554CF"/>
    <w:rsid w:val="00FB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741C25"/>
  <w15:chartTrackingRefBased/>
  <w15:docId w15:val="{B973E231-29FF-BE4E-9131-5338F1113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7D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7D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D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7D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7D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7D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7D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7D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7D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7D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7D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D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7D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7D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7D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7D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7D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7D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7D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7D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7D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7D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7D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7D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7D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7D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D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D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7D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7D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705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0535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ustpeaceadvocates.ca/land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ssets.nationbuilder.com/cjpme/pages/22580/attachments/original/1788964427/Annexing_Palestine.pdf?178896442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ssets.nationbuilder.com/cjpme/pages/22580/attachments/original/1788964427/Annexing_Palestine.pdf?178896442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pm.gc.ca/en/news/statements/2026/09/08/joint-statement-two-state-solution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Anita.Anand@parl.gc.ca" TargetMode="External"/><Relationship Id="rId9" Type="http://schemas.openxmlformats.org/officeDocument/2006/relationships/hyperlink" Target="https://www.justpeaceadvocates.ca/demand-canada-finally-act-by-ending-all-support-of-the-illegal-israeli-settlement-enterpris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378</Words>
  <Characters>3689</Characters>
  <Application>Microsoft Office Word</Application>
  <DocSecurity>0</DocSecurity>
  <Lines>83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Ann Morris</dc:creator>
  <cp:keywords/>
  <dc:description/>
  <cp:lastModifiedBy>Mary Ann Morris</cp:lastModifiedBy>
  <cp:revision>1</cp:revision>
  <dcterms:created xsi:type="dcterms:W3CDTF">2026-09-11T16:19:00Z</dcterms:created>
  <dcterms:modified xsi:type="dcterms:W3CDTF">2026-09-11T18:56:00Z</dcterms:modified>
</cp:coreProperties>
</file>